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西北农林科技大学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201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优秀大学生暑期夏令营申请表</w:t>
      </w:r>
    </w:p>
    <w:p>
      <w:pPr>
        <w:spacing w:line="480" w:lineRule="exact"/>
        <w:ind w:firstLine="590" w:firstLineChars="245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t>□直博生 □推免生 □统考生</w:t>
      </w:r>
    </w:p>
    <w:tbl>
      <w:tblPr>
        <w:tblStyle w:val="4"/>
        <w:tblW w:w="9728" w:type="dxa"/>
        <w:jc w:val="center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0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21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前三年</w:t>
            </w:r>
            <w:r>
              <w:rPr>
                <w:rFonts w:hint="eastAsia" w:ascii="宋体" w:hAnsi="宋体"/>
                <w:szCs w:val="21"/>
              </w:rPr>
              <w:t>学期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是否有推免或报考西北农林科技大学动物科技学院读研的意愿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121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60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728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spacing w:after="31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6AF"/>
    <w:rsid w:val="000255DB"/>
    <w:rsid w:val="000876C9"/>
    <w:rsid w:val="000A28D2"/>
    <w:rsid w:val="000D7D0A"/>
    <w:rsid w:val="000F2523"/>
    <w:rsid w:val="00271738"/>
    <w:rsid w:val="002D173F"/>
    <w:rsid w:val="003C1558"/>
    <w:rsid w:val="003F3092"/>
    <w:rsid w:val="00423DAD"/>
    <w:rsid w:val="00465305"/>
    <w:rsid w:val="00471BB1"/>
    <w:rsid w:val="00571586"/>
    <w:rsid w:val="005A00FB"/>
    <w:rsid w:val="006C4001"/>
    <w:rsid w:val="007735F7"/>
    <w:rsid w:val="007965BE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C81D50"/>
    <w:rsid w:val="00D03D3F"/>
    <w:rsid w:val="00DC7ABF"/>
    <w:rsid w:val="00E72DC8"/>
    <w:rsid w:val="00ED7391"/>
    <w:rsid w:val="00EE0C90"/>
    <w:rsid w:val="00F1380C"/>
    <w:rsid w:val="00FF177C"/>
    <w:rsid w:val="5BC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0" w:line="6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679</Characters>
  <Lines>5</Lines>
  <Paragraphs>1</Paragraphs>
  <TotalTime>30</TotalTime>
  <ScaleCrop>false</ScaleCrop>
  <LinksUpToDate>false</LinksUpToDate>
  <CharactersWithSpaces>797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2016-04-10T08:45:00Z</dcterms:created>
  <dc:creator>陶波</dc:creator>
  <cp:lastModifiedBy>Administrator</cp:lastModifiedBy>
  <dcterms:modified xsi:type="dcterms:W3CDTF">2019-05-24T00:47:26Z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