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B8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-199" w:leftChars="-95" w:right="-313" w:rightChars="-1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更加团结、更加努力,奋力推进中国式现代化——习近平</w:t>
      </w:r>
    </w:p>
    <w:p w14:paraId="71D05F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-199" w:leftChars="-95" w:right="-313" w:rightChars="-149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总书记在甘肃、陕西宝鸡考察时的重要讲话鼓舞广大干部群众踔厉奋发、勇毅前行</w:t>
      </w:r>
    </w:p>
    <w:p w14:paraId="38EF76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习近平总书记近日在甘肃、陕西宝鸡考察时发表重要讲话。广大干部群众表示，要以习近平新时代中国特色社会主义思想为指引，完整准确全面贯彻新发展理念，坚持稳中求进工作总基调，进一步全面深化改革开放，团结一心、锐意进取，以奋发有为的姿态谱写中国式现代化崭新篇章。</w:t>
      </w:r>
    </w:p>
    <w:p w14:paraId="1D963F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加强文化遗产保护，增强民族自豪感和自信心</w:t>
      </w:r>
    </w:p>
    <w:p w14:paraId="6B06BD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宝鸡青铜器博物院内，“镇院之宝”何尊静立。这件饱经沧桑的西周早期青铜器，内刻铭文“宅兹中国”，是“中国”一词的最早记载。</w:t>
      </w:r>
    </w:p>
    <w:p w14:paraId="00F2AE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“总书记看得很仔细，强调要加强青铜器文物的保护研究和宣传阐释，让我们备受鼓舞。”宝鸡青铜器博物院讲解员滕晓华说，“我将牢记总书记嘱托，努力讲好文物背后的故事，传承创新中华优秀传统文化。”</w:t>
      </w:r>
    </w:p>
    <w:p w14:paraId="5BC3FD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面朝苍翠林海，麦积山石窟迎来八方来客。</w:t>
      </w:r>
    </w:p>
    <w:p w14:paraId="50DCF4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习近平总书记同保护修复工作人员亲切交流，叮嘱大家赓续‘莫高精神’，潜心为国护宝，我们深感使命光荣、责任重大。”敦煌研究院党委书记赵声良说，“我们要把文物保护好，把文物价值挖掘出来、传播出去，让更多人了解中华优秀传统文化，助力新时代文化建设。”</w:t>
      </w:r>
    </w:p>
    <w:p w14:paraId="4287CE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位于山西大同的世界文化遗产云冈石窟，多项保护工作正在有条不紊地推进。技术人员通过开展数字化采集，将石窟艺术进行完整的数字化留存。</w:t>
      </w:r>
    </w:p>
    <w:p w14:paraId="02EB41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习近平总书记指出，我国四大石窟是中华文明的瑰宝，都具有重要的历史价值、文化价值。云冈研究院副院长闫丁深有体会：“云冈石窟的保护工作已由抢救性保护转为预防性保护，下一步我们会在更加科学、谨慎地守护好文化遗产基础上，深入挖掘云冈石窟蕴含的丰富历史内涵，帮助人们更好感悟中华文化、增强文化自信。”</w:t>
      </w:r>
    </w:p>
    <w:p w14:paraId="7137D6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筑牢生态安全屏障，厚植高质量发展的绿色底色</w:t>
      </w:r>
    </w:p>
    <w:p w14:paraId="118530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陕西宝鸡，渭河生态公园天蓝水清、绿意盎然。</w:t>
      </w:r>
    </w:p>
    <w:p w14:paraId="46FFDE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习近平总书记对黄河流域生态保护和高质量发展高度重视，我们感到工作更有干劲了。”渭河生态公园主任仵尧如表示，将以习近平生态文明思想为指引，坚持生态优先、绿色发展，以人为本、服务于民，守护好一江碧水。</w:t>
      </w:r>
    </w:p>
    <w:p w14:paraId="088687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“金城”兰州，黄河穿城而过。沿着“黄河百年铁桥”中山桥跨越黄河，城河相融的美丽画卷徐徐铺展。</w:t>
      </w:r>
    </w:p>
    <w:p w14:paraId="587545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大家要心怀感恩，人人参与、人人尽责，共同保护好黄河，让母亲河永续惠泽子孙后代。”习近平总书记的话，令甘肃省发展和改革委员会主任丁巨胜感触很深：“我们要坚持量水而行、节水优先，全面落实生态保护红线制度和‘四水四定’原则，推动发展方式全面绿色转型，让母亲河更加美丽。”</w:t>
      </w:r>
    </w:p>
    <w:p w14:paraId="579FEC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广西桂林，悠悠漓江宛若一条玉带，游客徜徉于绿水青山间。</w:t>
      </w:r>
    </w:p>
    <w:p w14:paraId="2CD251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习近平总书记指出‘统筹推进山水林田湖草沙一体化保护和系统治理’，为我们指明方向。”漓江风景名胜区战略发展处副主任汤建伟说，“我们将联合环保、水利、农业等部门共抓漓江流域保护和治理，推动全民参与这一生态接力。”</w:t>
      </w:r>
    </w:p>
    <w:p w14:paraId="37756C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宁夏银川地处引黄灌区核心地带，秋日“塞上江南”风景如画。</w:t>
      </w:r>
    </w:p>
    <w:p w14:paraId="209835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习近平总书记要求‘筑牢国家西部生态安全屏障’，这是西部沿黄省份肩上沉甸甸的责任。我们要将保护黄河流域生态作为谋划发展、推动高质量发展的基准线，把生态优势不断转化为发展优势，为建设黄河流域生态保护和高质量发展先行区示范市注入新活力、增添新动力。”银川市生态环境局副局长许伟宁说。</w:t>
      </w:r>
    </w:p>
    <w:p w14:paraId="129A4E9A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page"/>
      </w:r>
      <w:bookmarkStart w:id="0" w:name="_GoBack"/>
      <w:bookmarkEnd w:id="0"/>
    </w:p>
    <w:p w14:paraId="2749A4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再接再厉各展其长，推动乡村全面振兴</w:t>
      </w:r>
    </w:p>
    <w:p w14:paraId="3BD63B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正值丰收时节，甘肃天水市南山花牛苹果基地一派丰收景象，红彤彤的花牛苹果挂满枝头。</w:t>
      </w:r>
    </w:p>
    <w:p w14:paraId="51A30C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总书记叮嘱我们‘把这个特色产业做得更大’，我感到更有奔头了。”花牛镇二十里铺村村民董桂红说，“经过多年发展，我们这里的苹果产业已经具备了一定规模，接下来还要继续优化种植方式，加强田间管理，把我们的品牌擦得更亮，把日子过得更好。”</w:t>
      </w:r>
    </w:p>
    <w:p w14:paraId="603B85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民生为上、治水为要。得益于引洮供水工程，近600万群众告别苦咸水，过上了新生活。考察中，习近平总书记要求“让这项工程在沿线群众生产生活中发挥更大效用”。对此，甘肃省水利厅一级巡视员吴天临感到重任在肩。</w:t>
      </w:r>
    </w:p>
    <w:p w14:paraId="22C11F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“截至目前，引洮工程累计引水10.13亿立方米，覆盖5市14县区。”吴天临说，“下一步，我们计划在引洮工程受益区建设大型现代化灌区，提升引洮工程综合效益，继续统筹水资源的综合利用，造福更多百姓。”</w:t>
      </w:r>
    </w:p>
    <w:p w14:paraId="4D0E90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千里之外，山东省枣庄市峄城区，一棵棵石榴树枝繁叶茂、硕果累累。</w:t>
      </w:r>
    </w:p>
    <w:p w14:paraId="23C8D6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去年9月，习近平总书记来枣庄考察时，勉励我们‘要做好品牌、提升品质，延长产业链’。这次在甘肃，总书记又指出‘乡村振兴要靠产业，各地要各展其长’。我们要继续发挥在石榴种植方面的优势，依托石榴产业过上更加红火的幸福生活。”峄城区榴园镇的“85后”新农人刘远说。</w:t>
      </w:r>
    </w:p>
    <w:p w14:paraId="346D28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走适合自己的振兴道路，我们信心满怀。”四川省凉山彝族自治州农业农村局副局长涂坦表示，“下一步，我们要统筹抓好巩固拓展脱贫攻坚成果同乡村振兴有效衔接工作，建好宜居宜业和美乡村，通过现代化粮食产业园区带动种粮农户致富增收，也要培育新产业新业态，发展壮大新型农村集体经济，不断完善联农带农机制，让农民生活更幸福。”</w:t>
      </w:r>
    </w:p>
    <w:p w14:paraId="6927A883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page"/>
      </w:r>
    </w:p>
    <w:p w14:paraId="05A55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着力办好民生实事，提升基层社会治理效能</w:t>
      </w:r>
    </w:p>
    <w:p w14:paraId="46124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走进甘肃兰州枣林西社区党群服务中心，文体活动室、社区食堂等设施和服务一应俱全。</w:t>
      </w:r>
    </w:p>
    <w:p w14:paraId="1AA3A5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总书记对社区工作非常关心，强调要紧扣居民实际需要特别是‘一老一小’等重点，不断提高社区服务水平。”枣林西社区党委书记黄丽娟表示，将落实好习近平总书记重要讲话精神，立足实际办好社区食堂、老年课堂、服务驿站等，用心用情办好民生实事。</w:t>
      </w:r>
    </w:p>
    <w:p w14:paraId="7FDE3A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习近平总书记在甘肃考察中再次提出要坚持和发展新时代‘枫桥经验’，令我想起总书记一年前在参观枫桥经验陈列馆时的谆谆嘱托。”浙江诸暨枫桥镇党委书记何曙升说，枫桥镇将持续放大“枫桥经验”的辐射力、转化率，努力通过民事民议、民事民办、民事民管，实现政府治理和社会自我调节、群众自治良性互动，把基层治理和社会治安做得更扎实。</w:t>
      </w:r>
    </w:p>
    <w:p w14:paraId="0559D3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持续整治形式主义为基层减负，是广大一线干部的心声，习近平总书记对此高度重视。</w:t>
      </w:r>
    </w:p>
    <w:p w14:paraId="42DA5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总书记在此次考察中明确要求‘让基层干部把更多时间和精力放到服务群众上’，树立起激励干部担当作为的实干导向。”陕西省安康市石泉县纪委监委党风政风监督室负责人杨长春表示，将以总书记重要讲话为指引，加强整治“指尖上的形式主义”等问题。</w:t>
      </w:r>
    </w:p>
    <w:p w14:paraId="629E1B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在深圳市委大院门前，埋头奋蹄的铜雕“拓荒牛”充满力量，彰显改革者敢为人先、干事创业的精气神。</w:t>
      </w:r>
    </w:p>
    <w:p w14:paraId="3F028F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党的二十届三中全会对进一步全面深化改革、推进中国式现代化作出战略部署。全会后首次出京考察，习近平总书记再次强调，要以更大勇气和决心深化改革、扩大开放。”深圳市委社会工作部部长何奕飞说，将把落实总书记重要讲话精神和全会精神结合起来，加强党建引领基层治理，进一步健全党组织领导的自治、法治、德治相结合的基层治理体系，以基层治理现代化助力中国式现代化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mNkZDdlNGU3ZTUyNzY0OTNiMzM4MzMzMjMwZjQifQ=="/>
  </w:docVars>
  <w:rsids>
    <w:rsidRoot w:val="24444BF3"/>
    <w:rsid w:val="16F06BB2"/>
    <w:rsid w:val="244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2024-10-09T00:56:00Z</dcterms:created>
  <dc:creator>WPS_1646639865</dc:creator>
  <cp:lastModifiedBy>WPS_1646639865</cp:lastModifiedBy>
  <dcterms:modified xsi:type="dcterms:W3CDTF">2024-10-09T01:21:29Z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91D563F90ED6438BA3BE63BD5484D98F_11</vt:lpwstr>
  </property>
</Properties>
</file>